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B" w:rsidRPr="00835333" w:rsidRDefault="00497C7B" w:rsidP="00497C7B">
      <w:pPr>
        <w:jc w:val="center"/>
        <w:rPr>
          <w:sz w:val="28"/>
          <w:szCs w:val="28"/>
        </w:rPr>
      </w:pPr>
      <w:r w:rsidRPr="00835333">
        <w:rPr>
          <w:sz w:val="28"/>
          <w:szCs w:val="28"/>
        </w:rPr>
        <w:t>ПОСТАНОВЛЕНИЕ</w:t>
      </w:r>
    </w:p>
    <w:p w:rsidR="00497C7B" w:rsidRPr="00835333" w:rsidRDefault="00497C7B" w:rsidP="00497C7B">
      <w:pPr>
        <w:jc w:val="center"/>
        <w:rPr>
          <w:sz w:val="28"/>
          <w:szCs w:val="28"/>
        </w:rPr>
      </w:pPr>
    </w:p>
    <w:p w:rsidR="00497C7B" w:rsidRPr="00835333" w:rsidRDefault="00497C7B" w:rsidP="00497C7B">
      <w:pPr>
        <w:jc w:val="center"/>
        <w:rPr>
          <w:sz w:val="28"/>
          <w:szCs w:val="28"/>
        </w:rPr>
      </w:pPr>
      <w:r w:rsidRPr="00835333">
        <w:rPr>
          <w:sz w:val="28"/>
          <w:szCs w:val="28"/>
        </w:rPr>
        <w:t>АППАРАТ СОВЕТА ДЕПУТАТОВ</w:t>
      </w:r>
    </w:p>
    <w:p w:rsidR="00497C7B" w:rsidRPr="00835333" w:rsidRDefault="00497C7B" w:rsidP="00497C7B">
      <w:pPr>
        <w:jc w:val="center"/>
        <w:rPr>
          <w:sz w:val="28"/>
          <w:szCs w:val="28"/>
        </w:rPr>
      </w:pPr>
      <w:r w:rsidRPr="00835333">
        <w:rPr>
          <w:sz w:val="28"/>
          <w:szCs w:val="28"/>
        </w:rPr>
        <w:t>муниципального округа Савелки</w:t>
      </w:r>
    </w:p>
    <w:p w:rsidR="00497C7B" w:rsidRPr="00835333" w:rsidRDefault="00497C7B" w:rsidP="00497C7B">
      <w:pPr>
        <w:jc w:val="center"/>
        <w:rPr>
          <w:sz w:val="28"/>
          <w:szCs w:val="28"/>
        </w:rPr>
      </w:pPr>
    </w:p>
    <w:p w:rsidR="00497C7B" w:rsidRPr="00835333" w:rsidRDefault="00497C7B" w:rsidP="00497C7B">
      <w:pPr>
        <w:rPr>
          <w:sz w:val="28"/>
          <w:szCs w:val="28"/>
        </w:rPr>
      </w:pPr>
    </w:p>
    <w:p w:rsidR="00497C7B" w:rsidRPr="00835333" w:rsidRDefault="00497C7B" w:rsidP="00497C7B">
      <w:pPr>
        <w:rPr>
          <w:sz w:val="56"/>
          <w:szCs w:val="56"/>
        </w:rPr>
      </w:pPr>
    </w:p>
    <w:p w:rsidR="00F7276D" w:rsidRPr="00835333" w:rsidRDefault="00497C7B">
      <w:pPr>
        <w:rPr>
          <w:sz w:val="20"/>
          <w:szCs w:val="20"/>
        </w:rPr>
      </w:pPr>
      <w:r w:rsidRPr="00835333">
        <w:rPr>
          <w:sz w:val="28"/>
          <w:szCs w:val="28"/>
        </w:rPr>
        <w:t xml:space="preserve">от </w:t>
      </w:r>
      <w:r w:rsidR="00835333">
        <w:rPr>
          <w:sz w:val="28"/>
          <w:szCs w:val="28"/>
        </w:rPr>
        <w:t>10</w:t>
      </w:r>
      <w:r w:rsidRPr="00835333">
        <w:rPr>
          <w:sz w:val="28"/>
          <w:szCs w:val="28"/>
        </w:rPr>
        <w:t>.</w:t>
      </w:r>
      <w:r w:rsidR="00835333">
        <w:rPr>
          <w:sz w:val="28"/>
          <w:szCs w:val="28"/>
        </w:rPr>
        <w:t>0</w:t>
      </w:r>
      <w:r w:rsidRPr="00835333">
        <w:rPr>
          <w:sz w:val="28"/>
          <w:szCs w:val="28"/>
        </w:rPr>
        <w:t>2.201</w:t>
      </w:r>
      <w:r w:rsidR="00835333">
        <w:rPr>
          <w:sz w:val="28"/>
          <w:szCs w:val="28"/>
        </w:rPr>
        <w:t>4</w:t>
      </w:r>
      <w:r w:rsidRPr="00835333">
        <w:rPr>
          <w:sz w:val="28"/>
          <w:szCs w:val="28"/>
        </w:rPr>
        <w:t xml:space="preserve">    </w:t>
      </w:r>
      <w:r w:rsidR="00835333">
        <w:rPr>
          <w:sz w:val="28"/>
          <w:szCs w:val="28"/>
        </w:rPr>
        <w:t>05</w:t>
      </w:r>
      <w:r w:rsidRPr="00835333">
        <w:rPr>
          <w:sz w:val="28"/>
          <w:szCs w:val="28"/>
        </w:rPr>
        <w:t>-ПРМ</w:t>
      </w:r>
    </w:p>
    <w:p w:rsidR="00F37738" w:rsidRPr="00835333" w:rsidRDefault="00F37738" w:rsidP="00497C7B">
      <w:pPr>
        <w:ind w:right="48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33" w:rsidRPr="00835333" w:rsidRDefault="00835333" w:rsidP="00F37738">
      <w:pPr>
        <w:tabs>
          <w:tab w:val="left" w:pos="4820"/>
          <w:tab w:val="left" w:pos="4962"/>
        </w:tabs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33" w:rsidRDefault="00835333" w:rsidP="00F37738">
      <w:pPr>
        <w:tabs>
          <w:tab w:val="left" w:pos="4820"/>
          <w:tab w:val="left" w:pos="4962"/>
        </w:tabs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33" w:rsidRDefault="00835333" w:rsidP="00F37738">
      <w:pPr>
        <w:tabs>
          <w:tab w:val="left" w:pos="4820"/>
          <w:tab w:val="left" w:pos="4962"/>
        </w:tabs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Pr="00F7276D" w:rsidRDefault="00F37738" w:rsidP="00F37738">
      <w:pPr>
        <w:tabs>
          <w:tab w:val="left" w:pos="4820"/>
          <w:tab w:val="left" w:pos="4962"/>
        </w:tabs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37738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Савелки от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декабря 2013 г. 70-ПРМ «Об утверждении сводной бюджетной </w:t>
      </w:r>
      <w:proofErr w:type="gramStart"/>
      <w:r w:rsidRPr="00F37738">
        <w:rPr>
          <w:rFonts w:ascii="Times New Roman" w:hAnsi="Times New Roman" w:cs="Times New Roman"/>
          <w:b/>
          <w:sz w:val="28"/>
          <w:szCs w:val="28"/>
        </w:rPr>
        <w:t>росписи аппарата Совета депутатов муниципального округа</w:t>
      </w:r>
      <w:proofErr w:type="gramEnd"/>
      <w:r w:rsidRPr="00F37738">
        <w:rPr>
          <w:rFonts w:ascii="Times New Roman" w:hAnsi="Times New Roman" w:cs="Times New Roman"/>
          <w:b/>
          <w:sz w:val="28"/>
          <w:szCs w:val="28"/>
        </w:rPr>
        <w:t xml:space="preserve"> Савелки  на 2014 год»</w:t>
      </w:r>
    </w:p>
    <w:bookmarkEnd w:id="0"/>
    <w:p w:rsidR="00835333" w:rsidRDefault="00835333" w:rsidP="00F3773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143" w:rsidRDefault="00CD5143" w:rsidP="00F3773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1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C7B">
        <w:rPr>
          <w:rFonts w:ascii="Times New Roman" w:hAnsi="Times New Roman" w:cs="Times New Roman"/>
          <w:sz w:val="28"/>
          <w:szCs w:val="28"/>
        </w:rPr>
        <w:t>о ст. 217</w:t>
      </w:r>
      <w:r w:rsidR="00EC6EF6">
        <w:rPr>
          <w:rFonts w:ascii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</w:rPr>
        <w:t>Бюджетн</w:t>
      </w:r>
      <w:r w:rsidR="00497C7B">
        <w:rPr>
          <w:rFonts w:ascii="Times New Roman" w:hAnsi="Times New Roman" w:cs="Times New Roman"/>
          <w:sz w:val="28"/>
          <w:szCs w:val="28"/>
        </w:rPr>
        <w:t>ого</w:t>
      </w:r>
      <w:r w:rsidR="00850D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7C7B">
        <w:rPr>
          <w:rFonts w:ascii="Times New Roman" w:hAnsi="Times New Roman" w:cs="Times New Roman"/>
          <w:sz w:val="28"/>
          <w:szCs w:val="28"/>
        </w:rPr>
        <w:t>а</w:t>
      </w:r>
      <w:r w:rsidR="00850D41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РФ, </w:t>
      </w:r>
      <w:r w:rsidR="00BE0AF6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внутригородского муниципального образования Савел</w:t>
      </w:r>
      <w:r w:rsidR="00497C7B">
        <w:rPr>
          <w:rFonts w:ascii="Times New Roman" w:hAnsi="Times New Roman" w:cs="Times New Roman"/>
          <w:sz w:val="28"/>
          <w:szCs w:val="28"/>
        </w:rPr>
        <w:t>к</w:t>
      </w:r>
      <w:r w:rsidR="00BE0AF6">
        <w:rPr>
          <w:rFonts w:ascii="Times New Roman" w:hAnsi="Times New Roman" w:cs="Times New Roman"/>
          <w:sz w:val="28"/>
          <w:szCs w:val="28"/>
        </w:rPr>
        <w:t>и в городе Москве от 19</w:t>
      </w:r>
      <w:r w:rsidR="00497C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0AF6">
        <w:rPr>
          <w:rFonts w:ascii="Times New Roman" w:hAnsi="Times New Roman" w:cs="Times New Roman"/>
          <w:sz w:val="28"/>
          <w:szCs w:val="28"/>
        </w:rPr>
        <w:t>2011</w:t>
      </w:r>
      <w:r w:rsidR="00497C7B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>г. № 156-ПРМ «О п</w:t>
      </w:r>
      <w:r w:rsidRPr="00CD5143">
        <w:rPr>
          <w:rFonts w:ascii="Times New Roman" w:hAnsi="Times New Roman" w:cs="Times New Roman"/>
          <w:sz w:val="28"/>
          <w:szCs w:val="28"/>
        </w:rPr>
        <w:t>орядк</w:t>
      </w:r>
      <w:r w:rsidR="00BE0AF6">
        <w:rPr>
          <w:rFonts w:ascii="Times New Roman" w:hAnsi="Times New Roman" w:cs="Times New Roman"/>
          <w:sz w:val="28"/>
          <w:szCs w:val="28"/>
        </w:rPr>
        <w:t>е</w:t>
      </w:r>
      <w:r w:rsidRPr="00CD5143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CD5143">
        <w:rPr>
          <w:rFonts w:ascii="Times New Roman" w:hAnsi="Times New Roman" w:cs="Times New Roman"/>
          <w:sz w:val="28"/>
          <w:szCs w:val="28"/>
        </w:rPr>
        <w:t>бюджетной росписи муниципалитета внутригородского муниципального образования Саве</w:t>
      </w:r>
      <w:r w:rsidR="00850D41">
        <w:rPr>
          <w:rFonts w:ascii="Times New Roman" w:hAnsi="Times New Roman" w:cs="Times New Roman"/>
          <w:sz w:val="28"/>
          <w:szCs w:val="28"/>
        </w:rPr>
        <w:t>лки в городе Москве</w:t>
      </w:r>
      <w:r w:rsidR="00BE0AF6">
        <w:rPr>
          <w:rFonts w:ascii="Times New Roman" w:hAnsi="Times New Roman" w:cs="Times New Roman"/>
          <w:sz w:val="28"/>
          <w:szCs w:val="28"/>
        </w:rPr>
        <w:t>»</w:t>
      </w:r>
      <w:r w:rsidR="004A0790">
        <w:rPr>
          <w:rFonts w:ascii="Times New Roman" w:hAnsi="Times New Roman" w:cs="Times New Roman"/>
          <w:sz w:val="28"/>
          <w:szCs w:val="28"/>
        </w:rPr>
        <w:t>, руководствуясь положениями решения Совета депутатов муниципального округа Савелки от 04 февраля 2014 г. № 5-СД/2 «</w:t>
      </w:r>
      <w:r w:rsidR="004A0790" w:rsidRPr="004A0790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proofErr w:type="gramEnd"/>
      <w:r w:rsidR="004A0790" w:rsidRPr="004A0790">
        <w:rPr>
          <w:rFonts w:ascii="Times New Roman" w:hAnsi="Times New Roman" w:cs="Times New Roman"/>
          <w:sz w:val="28"/>
          <w:szCs w:val="28"/>
        </w:rPr>
        <w:t xml:space="preserve"> депутатов муниц</w:t>
      </w:r>
      <w:r w:rsidR="00F37738">
        <w:rPr>
          <w:rFonts w:ascii="Times New Roman" w:hAnsi="Times New Roman" w:cs="Times New Roman"/>
          <w:sz w:val="28"/>
          <w:szCs w:val="28"/>
        </w:rPr>
        <w:t xml:space="preserve">ипального округа Савелки  от 19 декабря </w:t>
      </w:r>
      <w:r w:rsidR="004A0790" w:rsidRPr="004A0790">
        <w:rPr>
          <w:rFonts w:ascii="Times New Roman" w:hAnsi="Times New Roman" w:cs="Times New Roman"/>
          <w:sz w:val="28"/>
          <w:szCs w:val="28"/>
        </w:rPr>
        <w:t>2013 г.  № 4-СД/16 «О бюджете муниципального округа Савелки на 2014 год»</w:t>
      </w:r>
      <w:r w:rsid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Савелки </w:t>
      </w:r>
      <w:r w:rsidR="00F7276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5143" w:rsidRDefault="004A0790" w:rsidP="00F3773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приложение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Савелки </w:t>
      </w:r>
      <w:r w:rsidR="00F37738">
        <w:rPr>
          <w:rFonts w:ascii="Times New Roman" w:hAnsi="Times New Roman" w:cs="Times New Roman"/>
          <w:sz w:val="28"/>
          <w:szCs w:val="28"/>
        </w:rPr>
        <w:t xml:space="preserve"> от  31 декабря </w:t>
      </w:r>
      <w:r w:rsidRPr="004A0790">
        <w:rPr>
          <w:rFonts w:ascii="Times New Roman" w:hAnsi="Times New Roman" w:cs="Times New Roman"/>
          <w:sz w:val="28"/>
          <w:szCs w:val="28"/>
        </w:rPr>
        <w:t xml:space="preserve">2013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 xml:space="preserve">г.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>70-ПРМ</w:t>
      </w:r>
      <w:r w:rsidR="00F37738">
        <w:rPr>
          <w:rFonts w:ascii="Times New Roman" w:hAnsi="Times New Roman" w:cs="Times New Roman"/>
          <w:sz w:val="28"/>
          <w:szCs w:val="28"/>
        </w:rPr>
        <w:t xml:space="preserve">   </w:t>
      </w:r>
      <w:r w:rsidRPr="004A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790">
        <w:rPr>
          <w:rFonts w:ascii="Times New Roman" w:hAnsi="Times New Roman" w:cs="Times New Roman"/>
          <w:sz w:val="28"/>
          <w:szCs w:val="28"/>
        </w:rPr>
        <w:t>Об утверждении сводной бюджетной росписи аппарата Совета депутатов муниципального округа Савелки  на 2014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C7B" w:rsidRPr="0049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его новой редакции </w:t>
      </w:r>
      <w:r w:rsidR="00F377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7C7B">
        <w:rPr>
          <w:rFonts w:ascii="Times New Roman" w:hAnsi="Times New Roman" w:cs="Times New Roman"/>
          <w:sz w:val="28"/>
          <w:szCs w:val="28"/>
        </w:rPr>
        <w:t>п</w:t>
      </w:r>
      <w:r w:rsidR="00F37738">
        <w:rPr>
          <w:rFonts w:ascii="Times New Roman" w:hAnsi="Times New Roman" w:cs="Times New Roman"/>
          <w:sz w:val="28"/>
          <w:szCs w:val="28"/>
        </w:rPr>
        <w:t>риложение к настоящему постановлению</w:t>
      </w:r>
      <w:r w:rsidR="00F7276D" w:rsidRPr="00497C7B">
        <w:rPr>
          <w:rFonts w:ascii="Times New Roman" w:hAnsi="Times New Roman" w:cs="Times New Roman"/>
          <w:sz w:val="28"/>
          <w:szCs w:val="28"/>
        </w:rPr>
        <w:t>.</w:t>
      </w:r>
    </w:p>
    <w:p w:rsidR="004A0790" w:rsidRPr="00497C7B" w:rsidRDefault="004A0790" w:rsidP="00F3773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</w:p>
    <w:p w:rsidR="00F7276D" w:rsidRPr="00F37738" w:rsidRDefault="00F7276D" w:rsidP="00F3773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97C7B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7B" w:rsidRPr="00F37738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497C7B" w:rsidRPr="00F37738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  <w:r w:rsidR="00F37738">
        <w:rPr>
          <w:rFonts w:ascii="Times New Roman" w:hAnsi="Times New Roman" w:cs="Times New Roman"/>
          <w:sz w:val="28"/>
          <w:szCs w:val="28"/>
        </w:rPr>
        <w:t>.</w:t>
      </w:r>
    </w:p>
    <w:p w:rsidR="004A0790" w:rsidRDefault="004A0790" w:rsidP="00F37738">
      <w:pPr>
        <w:tabs>
          <w:tab w:val="left" w:pos="851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738" w:rsidRDefault="00F37738" w:rsidP="00F37738">
      <w:pPr>
        <w:tabs>
          <w:tab w:val="left" w:pos="851"/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738" w:rsidRDefault="00F37738" w:rsidP="00F3773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Default="00497C7B" w:rsidP="00F377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EC6EF6" w:rsidRDefault="00EC6EF6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37738" w:rsidRDefault="00F37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790" w:rsidRDefault="004A0790" w:rsidP="004A0790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аппарата СД МО Савелки от 10.02.2014 г. № </w:t>
      </w:r>
      <w:r w:rsidR="0083533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- ПРМ</w:t>
      </w:r>
    </w:p>
    <w:p w:rsidR="00EC6EF6" w:rsidRDefault="00EC6EF6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497C7B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аппарата СД МО Савелки от 31.12.2013 г. № </w:t>
      </w:r>
      <w:r w:rsidR="004A079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38">
        <w:rPr>
          <w:rFonts w:ascii="Times New Roman" w:hAnsi="Times New Roman" w:cs="Times New Roman"/>
          <w:sz w:val="24"/>
          <w:szCs w:val="24"/>
        </w:rPr>
        <w:t>–</w:t>
      </w:r>
      <w:r w:rsidR="00EC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ПРМ</w:t>
      </w:r>
    </w:p>
    <w:p w:rsidR="00F37738" w:rsidRDefault="00F37738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70"/>
        <w:gridCol w:w="139"/>
        <w:gridCol w:w="802"/>
        <w:gridCol w:w="48"/>
        <w:gridCol w:w="851"/>
        <w:gridCol w:w="86"/>
        <w:gridCol w:w="724"/>
        <w:gridCol w:w="40"/>
        <w:gridCol w:w="709"/>
        <w:gridCol w:w="603"/>
        <w:gridCol w:w="941"/>
        <w:gridCol w:w="1149"/>
        <w:gridCol w:w="3400"/>
        <w:gridCol w:w="428"/>
      </w:tblGrid>
      <w:tr w:rsidR="00F63668" w:rsidRPr="00DC2CFD" w:rsidTr="00F63668">
        <w:trPr>
          <w:gridAfter w:val="1"/>
          <w:wAfter w:w="428" w:type="dxa"/>
          <w:trHeight w:val="31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668" w:rsidRPr="00DC2CFD" w:rsidTr="00497C7B">
        <w:trPr>
          <w:trHeight w:val="703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                                                                                                                                                      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АППАРАТА СОВЕТА ДЕПУТАТОВ МУНИЦИПАЛЬНОГО ОКРУГА САВЕЛКИ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3668" w:rsidRPr="00DC2CFD" w:rsidTr="00497C7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640"/>
        <w:gridCol w:w="780"/>
        <w:gridCol w:w="816"/>
        <w:gridCol w:w="600"/>
        <w:gridCol w:w="860"/>
        <w:gridCol w:w="780"/>
        <w:gridCol w:w="4748"/>
        <w:gridCol w:w="1134"/>
      </w:tblGrid>
      <w:tr w:rsidR="00F37738" w:rsidRPr="00F37738" w:rsidTr="00F37738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подстатья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2014</w:t>
            </w:r>
          </w:p>
        </w:tc>
      </w:tr>
      <w:tr w:rsidR="00F37738" w:rsidRPr="00F37738" w:rsidTr="00F37738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13 758,0</w:t>
            </w:r>
          </w:p>
        </w:tc>
      </w:tr>
      <w:tr w:rsidR="00F37738" w:rsidRPr="00F37738" w:rsidTr="00F37738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13 758,0</w:t>
            </w:r>
          </w:p>
        </w:tc>
      </w:tr>
      <w:tr w:rsidR="00F37738" w:rsidRPr="00F37738" w:rsidTr="00F37738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за исключением доходов, полученных физическими лицами, зарегистрированными в качестве частных нотариусов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13 408,0</w:t>
            </w:r>
          </w:p>
        </w:tc>
      </w:tr>
      <w:tr w:rsidR="00F37738" w:rsidRPr="00F37738" w:rsidTr="00F37738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и полученных физическими лицами, зарегистрированными в качестве частных нотариусов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F37738" w:rsidRPr="00F37738" w:rsidTr="00F37738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лицами,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7738" w:rsidRPr="00F37738" w:rsidRDefault="00F37738" w:rsidP="00F37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</w:tbl>
    <w:p w:rsidR="00F63668" w:rsidRDefault="00F63668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</w:t>
      </w:r>
      <w:r w:rsidR="004A0790">
        <w:rPr>
          <w:rFonts w:ascii="Times New Roman" w:hAnsi="Times New Roman" w:cs="Times New Roman"/>
          <w:sz w:val="24"/>
          <w:szCs w:val="24"/>
        </w:rPr>
        <w:t>расходов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2"/>
        <w:gridCol w:w="1360"/>
        <w:gridCol w:w="1120"/>
        <w:gridCol w:w="1537"/>
        <w:gridCol w:w="4361"/>
        <w:gridCol w:w="1276"/>
      </w:tblGrid>
      <w:tr w:rsidR="004A0790" w:rsidRPr="004A0790" w:rsidTr="004A0790">
        <w:trPr>
          <w:trHeight w:val="57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КОСГУ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статьи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</w:tr>
      <w:tr w:rsidR="004A0790" w:rsidRPr="004A0790" w:rsidTr="004A0790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13 849,0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F3773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13 751,9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7 305,9</w:t>
            </w:r>
          </w:p>
        </w:tc>
      </w:tr>
      <w:tr w:rsidR="004A0790" w:rsidRPr="004A0790" w:rsidTr="00835333">
        <w:trPr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5 346,8</w:t>
            </w:r>
          </w:p>
        </w:tc>
      </w:tr>
      <w:tr w:rsidR="00835333" w:rsidRPr="004A0790" w:rsidTr="0083533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33" w:rsidRPr="004A0790" w:rsidRDefault="00835333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33" w:rsidRPr="004A0790" w:rsidRDefault="00835333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33" w:rsidRPr="004A0790" w:rsidRDefault="00835333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33" w:rsidRPr="004A0790" w:rsidRDefault="00835333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33" w:rsidRPr="004A0790" w:rsidRDefault="00835333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33" w:rsidRPr="004A0790" w:rsidRDefault="00835333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1 536,7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5 216,6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3 928,8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0790" w:rsidRPr="004A0790" w:rsidTr="004A0790">
        <w:trPr>
          <w:trHeight w:val="73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</w:tr>
      <w:tr w:rsidR="004A0790" w:rsidRPr="004A0790" w:rsidTr="004A0790">
        <w:trPr>
          <w:trHeight w:val="28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01 - ОБЩЕГОСУДАРСТВЕННЫЕ ВОПРОСЫ</w:t>
            </w:r>
          </w:p>
        </w:tc>
      </w:tr>
      <w:tr w:rsidR="004A0790" w:rsidRPr="004A0790" w:rsidTr="004A0790">
        <w:trPr>
          <w:trHeight w:val="300"/>
        </w:trPr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12 673,4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12 576,3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5 346,8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1 536,7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4 101,0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2 813,2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0790" w:rsidRPr="004A0790" w:rsidTr="004A0790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Функционирование высшего должностного лица  субъекта РФ и муниципального образования</w:t>
            </w:r>
          </w:p>
        </w:tc>
      </w:tr>
      <w:tr w:rsidR="004A0790" w:rsidRPr="004A0790" w:rsidTr="004A0790">
        <w:trPr>
          <w:trHeight w:val="36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1 626,6</w:t>
            </w:r>
          </w:p>
        </w:tc>
      </w:tr>
      <w:tr w:rsidR="004A0790" w:rsidRPr="004A0790" w:rsidTr="00835333">
        <w:trPr>
          <w:trHeight w:val="72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1 626,6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1 626,6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1 625,8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1 246,7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963,4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212,9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7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A0790" w:rsidRPr="004A0790" w:rsidTr="004A0790">
        <w:trPr>
          <w:trHeight w:val="7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03: 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</w:tr>
      <w:tr w:rsidR="004A0790" w:rsidRPr="004A0790" w:rsidTr="004A0790">
        <w:trPr>
          <w:trHeight w:val="36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4A0790" w:rsidRPr="004A0790" w:rsidTr="004A0790">
        <w:trPr>
          <w:trHeight w:val="7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31А 01 02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A0790" w:rsidRPr="004A0790" w:rsidTr="004A0790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A0790" w:rsidRPr="004A0790" w:rsidTr="004A0790">
        <w:trPr>
          <w:trHeight w:val="63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9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</w:tr>
      <w:tr w:rsidR="004A0790" w:rsidRPr="004A0790" w:rsidTr="004A0790">
        <w:trPr>
          <w:trHeight w:val="36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10 646,0</w:t>
            </w:r>
          </w:p>
        </w:tc>
      </w:tr>
      <w:tr w:rsidR="004A0790" w:rsidRPr="004A0790" w:rsidTr="004A0790">
        <w:trPr>
          <w:trHeight w:val="6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10 646,0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10 549,7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6 059,2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4A0790" w:rsidRPr="004A0790" w:rsidTr="00835333">
        <w:trPr>
          <w:trHeight w:val="3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3 361,9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684,6</w:t>
            </w:r>
          </w:p>
        </w:tc>
      </w:tr>
      <w:tr w:rsidR="004A0790" w:rsidRPr="004A0790" w:rsidTr="004A0790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2 326,7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0790" w:rsidRPr="004A0790" w:rsidTr="004A0790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05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10 643,7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10 547,4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6 059,2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3 361,9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684,6</w:t>
            </w:r>
          </w:p>
        </w:tc>
      </w:tr>
      <w:tr w:rsidR="004A0790" w:rsidRPr="004A0790" w:rsidTr="004A0790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2 326,7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6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4A0790" w:rsidRPr="004A0790" w:rsidTr="004A0790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96,3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  <w:p w:rsidR="00835333" w:rsidRPr="004A0790" w:rsidRDefault="00835333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</w:tr>
      <w:tr w:rsidR="004A0790" w:rsidRPr="004A0790" w:rsidTr="00835333">
        <w:trPr>
          <w:trHeight w:val="3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</w:t>
            </w:r>
          </w:p>
        </w:tc>
        <w:tc>
          <w:tcPr>
            <w:tcW w:w="8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Подраздел 13: 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4A0790" w:rsidRPr="004A0790" w:rsidTr="004A0790">
        <w:trPr>
          <w:trHeight w:val="36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08 - КУЛЬТУРА И КИНЕМАТОГРАФИЯ 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Другие вопросы в области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449,0</w:t>
            </w:r>
          </w:p>
        </w:tc>
      </w:tr>
      <w:tr w:rsidR="004A0790" w:rsidRPr="004A0790" w:rsidTr="004A0790">
        <w:trPr>
          <w:trHeight w:val="36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0790" w:rsidRPr="004A0790" w:rsidTr="004A0790">
        <w:trPr>
          <w:trHeight w:val="360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12  - СРЕДСТВА МАССОВОЙ ИНФОРМАЦИИ</w:t>
            </w:r>
          </w:p>
        </w:tc>
      </w:tr>
      <w:tr w:rsidR="004A0790" w:rsidRPr="004A0790" w:rsidTr="004A0790">
        <w:trPr>
          <w:trHeight w:val="36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726,6</w:t>
            </w:r>
          </w:p>
        </w:tc>
      </w:tr>
      <w:tr w:rsidR="004A0790" w:rsidRPr="004A0790" w:rsidTr="004A0790">
        <w:trPr>
          <w:trHeight w:val="36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Телерадиокомпании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610,9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610,9</w:t>
            </w:r>
          </w:p>
        </w:tc>
      </w:tr>
      <w:tr w:rsidR="004A0790" w:rsidRPr="004A0790" w:rsidTr="004A0790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8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0790" w:rsidRPr="004A0790" w:rsidTr="004A0790">
        <w:trPr>
          <w:trHeight w:val="36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4A0790" w:rsidRPr="004A0790" w:rsidTr="004A0790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4A0790" w:rsidRPr="004A0790" w:rsidTr="004A0790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</w:tr>
      <w:tr w:rsidR="004A0790" w:rsidRPr="004A0790" w:rsidTr="004A0790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4A0790" w:rsidRPr="004A0790" w:rsidTr="004A0790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4A0790" w:rsidRPr="004A0790" w:rsidTr="004A0790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790" w:rsidRPr="004A0790" w:rsidRDefault="004A0790" w:rsidP="004A0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790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</w:tbl>
    <w:p w:rsidR="00EC6EF6" w:rsidRDefault="00EC6EF6" w:rsidP="00EC6EF6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EC6EF6" w:rsidSect="00835333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A9A"/>
    <w:multiLevelType w:val="hybridMultilevel"/>
    <w:tmpl w:val="0BA88456"/>
    <w:lvl w:ilvl="0" w:tplc="3F4A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F956AC6"/>
    <w:multiLevelType w:val="hybridMultilevel"/>
    <w:tmpl w:val="61403DCC"/>
    <w:lvl w:ilvl="0" w:tplc="1832A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3"/>
    <w:rsid w:val="00000B61"/>
    <w:rsid w:val="00014C7E"/>
    <w:rsid w:val="00015FD3"/>
    <w:rsid w:val="00017FCB"/>
    <w:rsid w:val="00022944"/>
    <w:rsid w:val="0002358F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D79B3"/>
    <w:rsid w:val="000E08C8"/>
    <w:rsid w:val="000E7BF7"/>
    <w:rsid w:val="000F1D66"/>
    <w:rsid w:val="000F7159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294D"/>
    <w:rsid w:val="00195234"/>
    <w:rsid w:val="001A6BC2"/>
    <w:rsid w:val="001B48A9"/>
    <w:rsid w:val="001B4B1D"/>
    <w:rsid w:val="001B6664"/>
    <w:rsid w:val="001C4CC2"/>
    <w:rsid w:val="001D4CB7"/>
    <w:rsid w:val="001E129A"/>
    <w:rsid w:val="001E1D82"/>
    <w:rsid w:val="001E3DA8"/>
    <w:rsid w:val="001F2DA1"/>
    <w:rsid w:val="0020090B"/>
    <w:rsid w:val="002232FA"/>
    <w:rsid w:val="002333D2"/>
    <w:rsid w:val="002434C5"/>
    <w:rsid w:val="002637D3"/>
    <w:rsid w:val="00264FF4"/>
    <w:rsid w:val="00266F9A"/>
    <w:rsid w:val="0026719A"/>
    <w:rsid w:val="00273E3B"/>
    <w:rsid w:val="002856F9"/>
    <w:rsid w:val="00293711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302B7"/>
    <w:rsid w:val="003348EB"/>
    <w:rsid w:val="00347E59"/>
    <w:rsid w:val="003553B1"/>
    <w:rsid w:val="00355B59"/>
    <w:rsid w:val="00357023"/>
    <w:rsid w:val="00367DBD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7818"/>
    <w:rsid w:val="003C07D8"/>
    <w:rsid w:val="003E361D"/>
    <w:rsid w:val="003F1432"/>
    <w:rsid w:val="004017E8"/>
    <w:rsid w:val="004055EF"/>
    <w:rsid w:val="004308ED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97C7B"/>
    <w:rsid w:val="004A0790"/>
    <w:rsid w:val="004A2E9C"/>
    <w:rsid w:val="004A707F"/>
    <w:rsid w:val="004B5DB3"/>
    <w:rsid w:val="004D3947"/>
    <w:rsid w:val="004E0D16"/>
    <w:rsid w:val="004F6D6B"/>
    <w:rsid w:val="004F7631"/>
    <w:rsid w:val="00503ADD"/>
    <w:rsid w:val="00512265"/>
    <w:rsid w:val="00512966"/>
    <w:rsid w:val="005217EB"/>
    <w:rsid w:val="00531419"/>
    <w:rsid w:val="00532A3F"/>
    <w:rsid w:val="00533B5A"/>
    <w:rsid w:val="00534D82"/>
    <w:rsid w:val="00542E4A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E7CC6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791A"/>
    <w:rsid w:val="00642893"/>
    <w:rsid w:val="00653B7D"/>
    <w:rsid w:val="006600D0"/>
    <w:rsid w:val="00661A9B"/>
    <w:rsid w:val="006626C4"/>
    <w:rsid w:val="00662C1D"/>
    <w:rsid w:val="006711E0"/>
    <w:rsid w:val="0067141C"/>
    <w:rsid w:val="006755AD"/>
    <w:rsid w:val="00675F77"/>
    <w:rsid w:val="006779FC"/>
    <w:rsid w:val="00684FE4"/>
    <w:rsid w:val="00690881"/>
    <w:rsid w:val="00690EFE"/>
    <w:rsid w:val="00694F8F"/>
    <w:rsid w:val="006967A2"/>
    <w:rsid w:val="006A24C6"/>
    <w:rsid w:val="006B4CAA"/>
    <w:rsid w:val="006B5853"/>
    <w:rsid w:val="006B5E75"/>
    <w:rsid w:val="006B6017"/>
    <w:rsid w:val="006D13D8"/>
    <w:rsid w:val="006D762B"/>
    <w:rsid w:val="006D7ADF"/>
    <w:rsid w:val="006E44B2"/>
    <w:rsid w:val="006E4DEF"/>
    <w:rsid w:val="006F4C5B"/>
    <w:rsid w:val="006F725F"/>
    <w:rsid w:val="00701206"/>
    <w:rsid w:val="00707416"/>
    <w:rsid w:val="007124DD"/>
    <w:rsid w:val="007147AB"/>
    <w:rsid w:val="007156DF"/>
    <w:rsid w:val="007167AC"/>
    <w:rsid w:val="00716F7D"/>
    <w:rsid w:val="00716FFB"/>
    <w:rsid w:val="007259BD"/>
    <w:rsid w:val="0075634E"/>
    <w:rsid w:val="007624F4"/>
    <w:rsid w:val="00765C16"/>
    <w:rsid w:val="00784751"/>
    <w:rsid w:val="007865C8"/>
    <w:rsid w:val="00795F82"/>
    <w:rsid w:val="007A0000"/>
    <w:rsid w:val="007B0D1F"/>
    <w:rsid w:val="007C43E1"/>
    <w:rsid w:val="007D08BD"/>
    <w:rsid w:val="007D14DF"/>
    <w:rsid w:val="007D3383"/>
    <w:rsid w:val="007D69E1"/>
    <w:rsid w:val="007E1307"/>
    <w:rsid w:val="007E18C4"/>
    <w:rsid w:val="007E67B3"/>
    <w:rsid w:val="008022BB"/>
    <w:rsid w:val="00810B3A"/>
    <w:rsid w:val="00816C05"/>
    <w:rsid w:val="00824D65"/>
    <w:rsid w:val="008337C9"/>
    <w:rsid w:val="00833D7E"/>
    <w:rsid w:val="00835333"/>
    <w:rsid w:val="00844B38"/>
    <w:rsid w:val="008472F1"/>
    <w:rsid w:val="00850D41"/>
    <w:rsid w:val="00877D3C"/>
    <w:rsid w:val="008967C3"/>
    <w:rsid w:val="008A2276"/>
    <w:rsid w:val="008A23EE"/>
    <w:rsid w:val="008C1A3B"/>
    <w:rsid w:val="008C6331"/>
    <w:rsid w:val="008D6167"/>
    <w:rsid w:val="008D75BC"/>
    <w:rsid w:val="008E4149"/>
    <w:rsid w:val="008E53DE"/>
    <w:rsid w:val="008E5B65"/>
    <w:rsid w:val="00900660"/>
    <w:rsid w:val="00910773"/>
    <w:rsid w:val="00911859"/>
    <w:rsid w:val="0091197D"/>
    <w:rsid w:val="0091354A"/>
    <w:rsid w:val="009140A7"/>
    <w:rsid w:val="00920A54"/>
    <w:rsid w:val="00920B58"/>
    <w:rsid w:val="00924D3B"/>
    <w:rsid w:val="00934C1F"/>
    <w:rsid w:val="009354C2"/>
    <w:rsid w:val="00955820"/>
    <w:rsid w:val="00956906"/>
    <w:rsid w:val="009728AB"/>
    <w:rsid w:val="009750B0"/>
    <w:rsid w:val="00994994"/>
    <w:rsid w:val="009A596F"/>
    <w:rsid w:val="009B4FEC"/>
    <w:rsid w:val="009C0E24"/>
    <w:rsid w:val="009C10FA"/>
    <w:rsid w:val="009E1AC9"/>
    <w:rsid w:val="009E48A9"/>
    <w:rsid w:val="009F507D"/>
    <w:rsid w:val="00A02566"/>
    <w:rsid w:val="00A14649"/>
    <w:rsid w:val="00A26AB4"/>
    <w:rsid w:val="00A34652"/>
    <w:rsid w:val="00A51488"/>
    <w:rsid w:val="00A63358"/>
    <w:rsid w:val="00A708B9"/>
    <w:rsid w:val="00A72E7A"/>
    <w:rsid w:val="00A76B9C"/>
    <w:rsid w:val="00A81832"/>
    <w:rsid w:val="00A824D2"/>
    <w:rsid w:val="00A90F9E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15788"/>
    <w:rsid w:val="00B27203"/>
    <w:rsid w:val="00B33907"/>
    <w:rsid w:val="00B52C54"/>
    <w:rsid w:val="00B57F0B"/>
    <w:rsid w:val="00B659C9"/>
    <w:rsid w:val="00B66C36"/>
    <w:rsid w:val="00B915A4"/>
    <w:rsid w:val="00B95F72"/>
    <w:rsid w:val="00BB39A6"/>
    <w:rsid w:val="00BC49AD"/>
    <w:rsid w:val="00BD49E8"/>
    <w:rsid w:val="00BE0AF6"/>
    <w:rsid w:val="00C00D49"/>
    <w:rsid w:val="00C13675"/>
    <w:rsid w:val="00C142D6"/>
    <w:rsid w:val="00C26A37"/>
    <w:rsid w:val="00C33C0C"/>
    <w:rsid w:val="00C37D68"/>
    <w:rsid w:val="00C5171A"/>
    <w:rsid w:val="00C56E11"/>
    <w:rsid w:val="00C57062"/>
    <w:rsid w:val="00C633C1"/>
    <w:rsid w:val="00C641F8"/>
    <w:rsid w:val="00C86F7C"/>
    <w:rsid w:val="00C93B2F"/>
    <w:rsid w:val="00C97A30"/>
    <w:rsid w:val="00CA0AB6"/>
    <w:rsid w:val="00CA5E0C"/>
    <w:rsid w:val="00CC387D"/>
    <w:rsid w:val="00CC471A"/>
    <w:rsid w:val="00CD0A85"/>
    <w:rsid w:val="00CD5143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24DC"/>
    <w:rsid w:val="00D634D4"/>
    <w:rsid w:val="00D666A8"/>
    <w:rsid w:val="00D66BC2"/>
    <w:rsid w:val="00D70747"/>
    <w:rsid w:val="00D73037"/>
    <w:rsid w:val="00D74663"/>
    <w:rsid w:val="00D82674"/>
    <w:rsid w:val="00D8526C"/>
    <w:rsid w:val="00DA0A7B"/>
    <w:rsid w:val="00DB264D"/>
    <w:rsid w:val="00DC32AA"/>
    <w:rsid w:val="00DC6D1E"/>
    <w:rsid w:val="00DD0F5F"/>
    <w:rsid w:val="00DD2EE1"/>
    <w:rsid w:val="00DD431F"/>
    <w:rsid w:val="00DD77C2"/>
    <w:rsid w:val="00DF6B0A"/>
    <w:rsid w:val="00E01F98"/>
    <w:rsid w:val="00E0564E"/>
    <w:rsid w:val="00E1219A"/>
    <w:rsid w:val="00E1481D"/>
    <w:rsid w:val="00E21240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B068C"/>
    <w:rsid w:val="00EB3B5D"/>
    <w:rsid w:val="00EB4EA1"/>
    <w:rsid w:val="00EC0D95"/>
    <w:rsid w:val="00EC3C0A"/>
    <w:rsid w:val="00EC6EF6"/>
    <w:rsid w:val="00ED53BF"/>
    <w:rsid w:val="00EE04C5"/>
    <w:rsid w:val="00EE102B"/>
    <w:rsid w:val="00EE6573"/>
    <w:rsid w:val="00EF67F7"/>
    <w:rsid w:val="00F02B83"/>
    <w:rsid w:val="00F03DA9"/>
    <w:rsid w:val="00F04541"/>
    <w:rsid w:val="00F066F7"/>
    <w:rsid w:val="00F37738"/>
    <w:rsid w:val="00F425B5"/>
    <w:rsid w:val="00F46481"/>
    <w:rsid w:val="00F4726B"/>
    <w:rsid w:val="00F63668"/>
    <w:rsid w:val="00F67DE7"/>
    <w:rsid w:val="00F7276D"/>
    <w:rsid w:val="00F825A3"/>
    <w:rsid w:val="00FA6C5D"/>
    <w:rsid w:val="00FA7824"/>
    <w:rsid w:val="00FB2AFD"/>
    <w:rsid w:val="00FB3E8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Sveta</cp:lastModifiedBy>
  <cp:revision>2</cp:revision>
  <cp:lastPrinted>2014-02-21T05:18:00Z</cp:lastPrinted>
  <dcterms:created xsi:type="dcterms:W3CDTF">2014-02-21T05:25:00Z</dcterms:created>
  <dcterms:modified xsi:type="dcterms:W3CDTF">2014-02-21T05:25:00Z</dcterms:modified>
</cp:coreProperties>
</file>